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0E4856" w14:textId="77777777" w:rsidR="00EC3A6D" w:rsidRPr="00010EF7" w:rsidRDefault="00EC3A6D" w:rsidP="00EC3A6D">
      <w:pPr>
        <w:pStyle w:val="Corpodeltesto1"/>
        <w:spacing w:before="120" w:line="240" w:lineRule="auto"/>
        <w:rPr>
          <w:b/>
          <w:bCs/>
          <w:i/>
          <w:iCs/>
          <w:lang w:bidi="it-IT"/>
        </w:rPr>
      </w:pPr>
      <w:r w:rsidRPr="00C154ED">
        <w:rPr>
          <w:b/>
          <w:bCs/>
          <w:i/>
          <w:iCs/>
          <w:lang w:bidi="it-IT"/>
        </w:rPr>
        <w:t>Fondi Strutturali Europei – Programma Nazionale “Scuola e competenze” 2021-2027 –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Priorità 01 – Scuola e competenze – Fondo Sociale Europeo Plus (FSE+) – Obiettivo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Specifico ESO4.6, Azione ESO4.6.A4 – Sotto-azione ESO4.6.A4A – Interventi di cui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al decreto del Ministro dell’istruzione e del merito dell’11 maggio 2026, n. 79 – Avviso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Pubblico AOOGABMI prot. n. 112894 dell’11/05/2026 – “Percorsi per il potenziamento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delle competenze, l’inclusione e la socialità nel periodo di sospensione estiva delle lezioni</w:t>
      </w:r>
      <w:r>
        <w:rPr>
          <w:b/>
          <w:bCs/>
          <w:i/>
          <w:iCs/>
          <w:lang w:bidi="it-IT"/>
        </w:rPr>
        <w:t xml:space="preserve"> </w:t>
      </w:r>
      <w:r w:rsidRPr="00C154ED">
        <w:rPr>
          <w:b/>
          <w:bCs/>
          <w:i/>
          <w:iCs/>
          <w:lang w:bidi="it-IT"/>
        </w:rPr>
        <w:t>negli anni scolastici 2025- 2026 e 2026-2027”, c.d. Piano Estate 2026-2027</w:t>
      </w:r>
    </w:p>
    <w:p w14:paraId="63F9F125" w14:textId="77777777" w:rsidR="00EC3A6D" w:rsidRDefault="00EC3A6D" w:rsidP="00EC3A6D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06A4F37C" w14:textId="77777777" w:rsidR="00EC3A6D" w:rsidRPr="00010EF7" w:rsidRDefault="00EC3A6D" w:rsidP="00EC3A6D">
      <w:pPr>
        <w:pStyle w:val="Corpodeltesto1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>Titolo progetto “</w:t>
      </w:r>
      <w:r w:rsidRPr="00955BAB">
        <w:rPr>
          <w:b/>
          <w:bCs/>
          <w:sz w:val="22"/>
          <w:szCs w:val="22"/>
          <w:lang w:bidi="it-IT"/>
        </w:rPr>
        <w:t>Arcipelago delle competenze oltre la didattica</w:t>
      </w:r>
      <w:r w:rsidRPr="00010EF7">
        <w:rPr>
          <w:b/>
          <w:bCs/>
          <w:sz w:val="22"/>
          <w:szCs w:val="22"/>
          <w:lang w:bidi="it-IT"/>
        </w:rPr>
        <w:t>”</w:t>
      </w:r>
    </w:p>
    <w:p w14:paraId="011D83C3" w14:textId="77777777" w:rsidR="00EC3A6D" w:rsidRPr="00010EF7" w:rsidRDefault="00EC3A6D" w:rsidP="00EC3A6D">
      <w:pPr>
        <w:pStyle w:val="Corpodeltesto1"/>
        <w:shd w:val="clear" w:color="auto" w:fill="auto"/>
        <w:spacing w:before="0" w:line="240" w:lineRule="auto"/>
        <w:jc w:val="left"/>
        <w:rPr>
          <w:b/>
          <w:bCs/>
          <w:sz w:val="22"/>
          <w:szCs w:val="22"/>
          <w:lang w:bidi="it-IT"/>
        </w:rPr>
      </w:pPr>
      <w:r w:rsidRPr="00010EF7">
        <w:rPr>
          <w:b/>
          <w:bCs/>
          <w:sz w:val="22"/>
          <w:szCs w:val="22"/>
          <w:lang w:bidi="it-IT"/>
        </w:rPr>
        <w:t xml:space="preserve">Codice progetto: </w:t>
      </w:r>
      <w:r w:rsidRPr="00F1329B">
        <w:rPr>
          <w:b/>
          <w:bCs/>
          <w:sz w:val="22"/>
          <w:szCs w:val="22"/>
          <w:lang w:bidi="it-IT"/>
        </w:rPr>
        <w:t>ESO4.6.A4.A-FSEPN-SI-2026-854</w:t>
      </w:r>
      <w:r w:rsidRPr="00B60209">
        <w:rPr>
          <w:b/>
          <w:bCs/>
          <w:sz w:val="22"/>
          <w:szCs w:val="22"/>
          <w:lang w:bidi="it-IT"/>
        </w:rPr>
        <w:t xml:space="preserve"> </w:t>
      </w:r>
    </w:p>
    <w:p w14:paraId="5F41DFEB" w14:textId="64548DA7" w:rsidR="00523818" w:rsidRDefault="00EC3A6D" w:rsidP="00EC3A6D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955BAB">
        <w:rPr>
          <w:b/>
          <w:bCs/>
          <w:color w:val="000000"/>
          <w:sz w:val="22"/>
          <w:szCs w:val="22"/>
          <w:lang w:bidi="it-IT"/>
        </w:rPr>
        <w:t>I64D26002870007</w:t>
      </w: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C53922E" w14:textId="77777777" w:rsidR="004414FA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</w:t>
      </w:r>
      <w:r w:rsidR="00D3390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4414FA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-TUTOR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426828D7" w:rsidR="00C83551" w:rsidRDefault="00D33905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PERCORSI </w:t>
      </w:r>
      <w:r w:rsidR="00523818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FORMATIVI </w:t>
      </w:r>
      <w:r w:rsidR="005D276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AUTUNNAL</w:t>
      </w:r>
      <w:r w:rsidR="00523818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I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A.S. 202</w:t>
      </w:r>
      <w:r w:rsidR="005D276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6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/2</w:t>
      </w:r>
      <w:r w:rsidR="005D2762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7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.</w:t>
      </w:r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0DBA738A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In possesso dei requisiti previsti </w:t>
      </w:r>
      <w:r w:rsidRPr="007E1768">
        <w:rPr>
          <w:rFonts w:asciiTheme="majorHAnsi" w:eastAsia="Arial" w:hAnsiTheme="majorHAnsi" w:cstheme="majorHAnsi"/>
          <w:color w:val="000000"/>
        </w:rPr>
        <w:t>dal</w:t>
      </w:r>
      <w:r w:rsidR="006C3EA7" w:rsidRPr="007E1768">
        <w:rPr>
          <w:rFonts w:asciiTheme="majorHAnsi" w:eastAsia="Arial" w:hAnsiTheme="majorHAnsi" w:cstheme="majorHAnsi"/>
          <w:color w:val="000000"/>
        </w:rPr>
        <w:t xml:space="preserve">l’Avviso </w:t>
      </w:r>
      <w:r w:rsidR="007E1768">
        <w:rPr>
          <w:rFonts w:asciiTheme="majorHAnsi" w:eastAsia="Arial" w:hAnsiTheme="majorHAnsi" w:cstheme="majorHAnsi"/>
          <w:color w:val="000000"/>
        </w:rPr>
        <w:t>in oggetto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F2534E" w14:textId="1322F2FE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di altra istituzione scolastica</w:t>
      </w:r>
    </w:p>
    <w:p w14:paraId="22684E14" w14:textId="731B8403" w:rsidR="001A4485" w:rsidRDefault="001A4485" w:rsidP="001A4485">
      <w:pPr>
        <w:pStyle w:val="Normale1"/>
        <w:rPr>
          <w:rFonts w:asciiTheme="majorHAnsi" w:eastAsia="Arial" w:hAnsiTheme="majorHAnsi" w:cstheme="majorHAnsi"/>
          <w:color w:val="000000"/>
        </w:rPr>
      </w:pPr>
      <w:r w:rsidRPr="001A4485">
        <w:rPr>
          <w:rFonts w:asciiTheme="majorHAnsi" w:eastAsia="Arial" w:hAnsiTheme="majorHAnsi" w:cstheme="majorHAnsi"/>
          <w:color w:val="000000"/>
          <w:sz w:val="32"/>
          <w:szCs w:val="32"/>
        </w:rPr>
        <w:t>□</w:t>
      </w:r>
      <w:r w:rsidRPr="001A4485">
        <w:rPr>
          <w:rFonts w:asciiTheme="majorHAnsi" w:eastAsia="Arial" w:hAnsiTheme="majorHAnsi" w:cstheme="majorHAnsi"/>
          <w:color w:val="000000"/>
        </w:rPr>
        <w:t xml:space="preserve">  personale</w:t>
      </w:r>
      <w:r w:rsidR="000A56B3">
        <w:rPr>
          <w:rFonts w:asciiTheme="majorHAnsi" w:eastAsia="Arial" w:hAnsiTheme="majorHAnsi" w:cstheme="majorHAnsi"/>
          <w:color w:val="000000"/>
        </w:rPr>
        <w:t xml:space="preserve"> esterno</w:t>
      </w:r>
      <w:r w:rsidRPr="001A4485">
        <w:rPr>
          <w:rFonts w:asciiTheme="majorHAnsi" w:eastAsia="Arial" w:hAnsiTheme="majorHAnsi" w:cstheme="majorHAnsi"/>
          <w:color w:val="000000"/>
        </w:rPr>
        <w:t xml:space="preserve"> </w:t>
      </w:r>
      <w:r w:rsidR="005B16F5">
        <w:rPr>
          <w:rFonts w:asciiTheme="majorHAnsi" w:eastAsia="Arial" w:hAnsiTheme="majorHAnsi" w:cstheme="majorHAnsi"/>
          <w:color w:val="000000"/>
        </w:rPr>
        <w:t xml:space="preserve">dipendente </w:t>
      </w:r>
      <w:r>
        <w:rPr>
          <w:rFonts w:asciiTheme="majorHAnsi" w:eastAsia="Arial" w:hAnsiTheme="majorHAnsi" w:cstheme="majorHAnsi"/>
          <w:color w:val="000000"/>
        </w:rPr>
        <w:t>di altra</w:t>
      </w:r>
      <w:r w:rsidRPr="001A4485">
        <w:rPr>
          <w:rFonts w:asciiTheme="majorHAnsi" w:eastAsia="Arial" w:hAnsiTheme="majorHAnsi" w:cstheme="majorHAnsi"/>
          <w:color w:val="000000"/>
        </w:rPr>
        <w:t xml:space="preserve"> Pubblica </w:t>
      </w:r>
      <w:r w:rsidR="005B16F5">
        <w:rPr>
          <w:rFonts w:asciiTheme="majorHAnsi" w:eastAsia="Arial" w:hAnsiTheme="majorHAnsi" w:cstheme="majorHAnsi"/>
          <w:color w:val="000000"/>
        </w:rPr>
        <w:t>A</w:t>
      </w:r>
      <w:r w:rsidRPr="001A4485">
        <w:rPr>
          <w:rFonts w:asciiTheme="majorHAnsi" w:eastAsia="Arial" w:hAnsiTheme="majorHAnsi" w:cstheme="majorHAnsi"/>
          <w:color w:val="000000"/>
        </w:rPr>
        <w:t>mministrazione</w:t>
      </w:r>
    </w:p>
    <w:p w14:paraId="76723E6A" w14:textId="1BB9F3D4" w:rsidR="00DA7697" w:rsidRPr="00FF55F1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personale esterno alla Pubblica amministrazione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9636D83" w14:textId="77777777" w:rsidR="001D19E7" w:rsidRP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 w:rsidRPr="001D19E7">
        <w:rPr>
          <w:rFonts w:asciiTheme="majorHAnsi" w:eastAsia="Arial" w:hAnsiTheme="majorHAnsi" w:cstheme="majorHAnsi"/>
          <w:color w:val="000000"/>
        </w:rPr>
        <w:t>chiede di essere ammesso /a alla procedura di selezione di cui all’oggetto e di essere inserito/a nella graduatoria di:</w:t>
      </w:r>
    </w:p>
    <w:p w14:paraId="166CF064" w14:textId="77777777" w:rsid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ESPERTO</w:t>
      </w:r>
    </w:p>
    <w:p w14:paraId="03614A30" w14:textId="77777777" w:rsidR="001D19E7" w:rsidRPr="001D19E7" w:rsidRDefault="001D19E7" w:rsidP="001D19E7">
      <w:pPr>
        <w:pStyle w:val="Normale1"/>
        <w:ind w:left="720"/>
        <w:rPr>
          <w:rFonts w:asciiTheme="majorHAnsi" w:eastAsia="Arial" w:hAnsiTheme="majorHAnsi" w:cstheme="majorHAnsi"/>
          <w:b/>
          <w:color w:val="000000"/>
        </w:rPr>
      </w:pPr>
    </w:p>
    <w:p w14:paraId="6C4EEFD6" w14:textId="77777777" w:rsidR="001D19E7" w:rsidRPr="001D19E7" w:rsidRDefault="001D19E7" w:rsidP="001D19E7">
      <w:pPr>
        <w:pStyle w:val="Normale1"/>
        <w:numPr>
          <w:ilvl w:val="0"/>
          <w:numId w:val="4"/>
        </w:numPr>
        <w:rPr>
          <w:rFonts w:asciiTheme="majorHAnsi" w:eastAsia="Arial" w:hAnsiTheme="majorHAnsi" w:cstheme="majorHAnsi"/>
          <w:b/>
          <w:color w:val="000000"/>
        </w:rPr>
      </w:pPr>
      <w:r w:rsidRPr="001D19E7">
        <w:rPr>
          <w:rFonts w:asciiTheme="majorHAnsi" w:eastAsia="Arial" w:hAnsiTheme="majorHAnsi" w:cstheme="majorHAnsi"/>
          <w:b/>
          <w:color w:val="000000"/>
        </w:rPr>
        <w:t>TUTOR</w:t>
      </w:r>
    </w:p>
    <w:p w14:paraId="71C97688" w14:textId="77777777" w:rsidR="001D19E7" w:rsidRDefault="001D19E7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0995C6AA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8068BD8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7A94C10B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A0047F9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11BB09A0" w14:textId="77777777" w:rsidR="007C2B85" w:rsidRDefault="007C2B85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p w14:paraId="2B53D7D5" w14:textId="67D5D78C" w:rsidR="001D19E7" w:rsidRDefault="000319FC" w:rsidP="001D19E7">
      <w:pPr>
        <w:pStyle w:val="Normale1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n</w:t>
      </w:r>
      <w:r w:rsidR="001D19E7" w:rsidRPr="001D19E7">
        <w:rPr>
          <w:rFonts w:asciiTheme="majorHAnsi" w:eastAsia="Arial" w:hAnsiTheme="majorHAnsi" w:cstheme="majorHAnsi"/>
          <w:color w:val="000000"/>
        </w:rPr>
        <w:t>ei seguenti moduli:</w:t>
      </w:r>
    </w:p>
    <w:p w14:paraId="54147A9B" w14:textId="77777777" w:rsidR="00EC3A6D" w:rsidRDefault="00EC3A6D" w:rsidP="001D19E7">
      <w:pPr>
        <w:pStyle w:val="Normale1"/>
        <w:rPr>
          <w:rFonts w:asciiTheme="majorHAnsi" w:eastAsia="Arial" w:hAnsiTheme="majorHAnsi" w:cstheme="majorHAnsi"/>
          <w:color w:val="000000"/>
        </w:rPr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1123"/>
        <w:gridCol w:w="3527"/>
        <w:gridCol w:w="2124"/>
        <w:gridCol w:w="849"/>
        <w:gridCol w:w="1133"/>
        <w:gridCol w:w="991"/>
      </w:tblGrid>
      <w:tr w:rsidR="00EC3A6D" w:rsidRPr="00EC3A6D" w14:paraId="536E435D" w14:textId="77777777" w:rsidTr="00AA40BA">
        <w:tc>
          <w:tcPr>
            <w:tcW w:w="1123" w:type="dxa"/>
          </w:tcPr>
          <w:p w14:paraId="79DF0DD5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/>
                <w:color w:val="000000"/>
              </w:rPr>
            </w:pPr>
            <w:proofErr w:type="spellStart"/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Cod.corso</w:t>
            </w:r>
            <w:proofErr w:type="spellEnd"/>
          </w:p>
        </w:tc>
        <w:tc>
          <w:tcPr>
            <w:tcW w:w="3527" w:type="dxa"/>
          </w:tcPr>
          <w:p w14:paraId="7D22AD92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/>
                <w:color w:val="000000"/>
              </w:rPr>
            </w:pPr>
            <w:proofErr w:type="spellStart"/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Percorsi</w:t>
            </w:r>
            <w:proofErr w:type="spellEnd"/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 xml:space="preserve"> </w:t>
            </w:r>
            <w:proofErr w:type="spellStart"/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formativi</w:t>
            </w:r>
            <w:proofErr w:type="spellEnd"/>
          </w:p>
        </w:tc>
        <w:tc>
          <w:tcPr>
            <w:tcW w:w="2124" w:type="dxa"/>
          </w:tcPr>
          <w:p w14:paraId="3669AA5C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/>
                <w:color w:val="000000"/>
              </w:rPr>
            </w:pPr>
            <w:proofErr w:type="spellStart"/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Destinatari</w:t>
            </w:r>
            <w:proofErr w:type="spellEnd"/>
          </w:p>
        </w:tc>
        <w:tc>
          <w:tcPr>
            <w:tcW w:w="849" w:type="dxa"/>
          </w:tcPr>
          <w:p w14:paraId="0EB949B1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n. ore</w:t>
            </w:r>
          </w:p>
        </w:tc>
        <w:tc>
          <w:tcPr>
            <w:tcW w:w="1133" w:type="dxa"/>
          </w:tcPr>
          <w:p w14:paraId="754CBC9A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 xml:space="preserve">n. </w:t>
            </w:r>
            <w:proofErr w:type="spellStart"/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Esperti</w:t>
            </w:r>
            <w:proofErr w:type="spellEnd"/>
          </w:p>
        </w:tc>
        <w:tc>
          <w:tcPr>
            <w:tcW w:w="991" w:type="dxa"/>
          </w:tcPr>
          <w:p w14:paraId="1BEC4DB8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/>
                <w:color w:val="000000"/>
              </w:rPr>
              <w:t>n. Tutor</w:t>
            </w:r>
          </w:p>
        </w:tc>
      </w:tr>
      <w:tr w:rsidR="00EC3A6D" w:rsidRPr="00EC3A6D" w14:paraId="00E84015" w14:textId="77777777" w:rsidTr="00AA40BA">
        <w:tc>
          <w:tcPr>
            <w:tcW w:w="1123" w:type="dxa"/>
          </w:tcPr>
          <w:p w14:paraId="481B377A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283112</w:t>
            </w:r>
          </w:p>
        </w:tc>
        <w:tc>
          <w:tcPr>
            <w:tcW w:w="3527" w:type="dxa"/>
          </w:tcPr>
          <w:p w14:paraId="572C245A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val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val="it-IT" w:bidi="it-IT"/>
              </w:rPr>
              <w:t>Teatro in scena: storie, emozioni e creatività</w:t>
            </w:r>
          </w:p>
        </w:tc>
        <w:tc>
          <w:tcPr>
            <w:tcW w:w="2124" w:type="dxa"/>
          </w:tcPr>
          <w:p w14:paraId="537B7326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n. 19 </w:t>
            </w:r>
            <w:proofErr w:type="spellStart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alunni</w:t>
            </w:r>
            <w:proofErr w:type="spellEnd"/>
          </w:p>
          <w:p w14:paraId="41FD6C92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Primaria Lipari</w:t>
            </w:r>
          </w:p>
        </w:tc>
        <w:tc>
          <w:tcPr>
            <w:tcW w:w="849" w:type="dxa"/>
          </w:tcPr>
          <w:p w14:paraId="323AE8DE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30</w:t>
            </w:r>
          </w:p>
        </w:tc>
        <w:tc>
          <w:tcPr>
            <w:tcW w:w="1133" w:type="dxa"/>
          </w:tcPr>
          <w:p w14:paraId="19045F99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1</w:t>
            </w:r>
          </w:p>
        </w:tc>
        <w:tc>
          <w:tcPr>
            <w:tcW w:w="991" w:type="dxa"/>
          </w:tcPr>
          <w:p w14:paraId="57D426FB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iCs/>
                <w:color w:val="000000"/>
                <w:lang w:bidi="it-IT"/>
              </w:rPr>
              <w:t>1</w:t>
            </w:r>
          </w:p>
        </w:tc>
      </w:tr>
      <w:tr w:rsidR="00EC3A6D" w:rsidRPr="00EC3A6D" w14:paraId="309BFB3A" w14:textId="77777777" w:rsidTr="00AA40BA">
        <w:tc>
          <w:tcPr>
            <w:tcW w:w="1123" w:type="dxa"/>
          </w:tcPr>
          <w:p w14:paraId="68EF1163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283069</w:t>
            </w:r>
          </w:p>
        </w:tc>
        <w:tc>
          <w:tcPr>
            <w:tcW w:w="3527" w:type="dxa"/>
          </w:tcPr>
          <w:p w14:paraId="367ADFCE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val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val="it-IT" w:bidi="it-IT"/>
              </w:rPr>
              <w:t>English Fun Lab: Imparare l’inglese giocando</w:t>
            </w:r>
          </w:p>
        </w:tc>
        <w:tc>
          <w:tcPr>
            <w:tcW w:w="2124" w:type="dxa"/>
          </w:tcPr>
          <w:p w14:paraId="22E8A2CD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n. 18 </w:t>
            </w:r>
            <w:proofErr w:type="spellStart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alunni</w:t>
            </w:r>
            <w:proofErr w:type="spellEnd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 </w:t>
            </w:r>
          </w:p>
          <w:p w14:paraId="51BA5874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Primaria Lipari</w:t>
            </w:r>
          </w:p>
        </w:tc>
        <w:tc>
          <w:tcPr>
            <w:tcW w:w="849" w:type="dxa"/>
          </w:tcPr>
          <w:p w14:paraId="74E04D01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30</w:t>
            </w:r>
          </w:p>
        </w:tc>
        <w:tc>
          <w:tcPr>
            <w:tcW w:w="1133" w:type="dxa"/>
          </w:tcPr>
          <w:p w14:paraId="5BF70AA9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1</w:t>
            </w:r>
          </w:p>
        </w:tc>
        <w:tc>
          <w:tcPr>
            <w:tcW w:w="991" w:type="dxa"/>
          </w:tcPr>
          <w:p w14:paraId="2F60D36E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iCs/>
                <w:color w:val="000000"/>
                <w:lang w:bidi="it-IT"/>
              </w:rPr>
              <w:t>1</w:t>
            </w:r>
          </w:p>
        </w:tc>
      </w:tr>
      <w:tr w:rsidR="00EC3A6D" w:rsidRPr="00EC3A6D" w14:paraId="5417DF98" w14:textId="77777777" w:rsidTr="00AA40BA">
        <w:tc>
          <w:tcPr>
            <w:tcW w:w="1123" w:type="dxa"/>
          </w:tcPr>
          <w:p w14:paraId="6B01B8DC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283102</w:t>
            </w:r>
          </w:p>
        </w:tc>
        <w:tc>
          <w:tcPr>
            <w:tcW w:w="3527" w:type="dxa"/>
          </w:tcPr>
          <w:p w14:paraId="3C1DB321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val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val="it-IT" w:bidi="it-IT"/>
              </w:rPr>
              <w:t>Fabbrica delle Storie: laboratorio di Scrittura e Creatività</w:t>
            </w:r>
          </w:p>
        </w:tc>
        <w:tc>
          <w:tcPr>
            <w:tcW w:w="2124" w:type="dxa"/>
          </w:tcPr>
          <w:p w14:paraId="5A6DBF58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n. 18 </w:t>
            </w:r>
            <w:proofErr w:type="spellStart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alunni</w:t>
            </w:r>
            <w:proofErr w:type="spellEnd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 </w:t>
            </w:r>
          </w:p>
          <w:p w14:paraId="3F528250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Primaria Lipari</w:t>
            </w:r>
          </w:p>
        </w:tc>
        <w:tc>
          <w:tcPr>
            <w:tcW w:w="849" w:type="dxa"/>
          </w:tcPr>
          <w:p w14:paraId="5B5E0DC1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30</w:t>
            </w:r>
          </w:p>
        </w:tc>
        <w:tc>
          <w:tcPr>
            <w:tcW w:w="1133" w:type="dxa"/>
          </w:tcPr>
          <w:p w14:paraId="42428506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1</w:t>
            </w:r>
          </w:p>
        </w:tc>
        <w:tc>
          <w:tcPr>
            <w:tcW w:w="991" w:type="dxa"/>
          </w:tcPr>
          <w:p w14:paraId="0CF5FDD7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iCs/>
                <w:color w:val="000000"/>
                <w:lang w:bidi="it-IT"/>
              </w:rPr>
              <w:t>1</w:t>
            </w:r>
          </w:p>
        </w:tc>
      </w:tr>
      <w:tr w:rsidR="00EC3A6D" w:rsidRPr="00EC3A6D" w14:paraId="5FFC9AB5" w14:textId="77777777" w:rsidTr="00AA40BA">
        <w:tc>
          <w:tcPr>
            <w:tcW w:w="1123" w:type="dxa"/>
          </w:tcPr>
          <w:p w14:paraId="32E9B6CA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color w:val="000000"/>
              </w:rPr>
              <w:t>283224</w:t>
            </w:r>
          </w:p>
        </w:tc>
        <w:tc>
          <w:tcPr>
            <w:tcW w:w="3527" w:type="dxa"/>
          </w:tcPr>
          <w:p w14:paraId="4B1644CA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val="it-IT"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val="it-IT" w:bidi="it-IT"/>
              </w:rPr>
              <w:t>Officina delle Scoperte: scienza Viva e metodo Sperimentale</w:t>
            </w:r>
          </w:p>
        </w:tc>
        <w:tc>
          <w:tcPr>
            <w:tcW w:w="2124" w:type="dxa"/>
          </w:tcPr>
          <w:p w14:paraId="3059D851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n. 18 </w:t>
            </w:r>
            <w:proofErr w:type="spellStart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alunni</w:t>
            </w:r>
            <w:proofErr w:type="spellEnd"/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 xml:space="preserve"> </w:t>
            </w:r>
          </w:p>
          <w:p w14:paraId="01CC7A97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  <w:lang w:bidi="it-IT"/>
              </w:rPr>
              <w:t>Primaria Lipari</w:t>
            </w:r>
          </w:p>
        </w:tc>
        <w:tc>
          <w:tcPr>
            <w:tcW w:w="849" w:type="dxa"/>
          </w:tcPr>
          <w:p w14:paraId="1C879A32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30</w:t>
            </w:r>
          </w:p>
        </w:tc>
        <w:tc>
          <w:tcPr>
            <w:tcW w:w="1133" w:type="dxa"/>
          </w:tcPr>
          <w:p w14:paraId="19333182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bCs/>
                <w:color w:val="000000"/>
              </w:rPr>
              <w:t>1</w:t>
            </w:r>
          </w:p>
        </w:tc>
        <w:tc>
          <w:tcPr>
            <w:tcW w:w="991" w:type="dxa"/>
          </w:tcPr>
          <w:p w14:paraId="5BFEFB54" w14:textId="77777777" w:rsidR="00EC3A6D" w:rsidRPr="00EC3A6D" w:rsidRDefault="00EC3A6D" w:rsidP="00EC3A6D">
            <w:pPr>
              <w:pStyle w:val="Normale1"/>
              <w:rPr>
                <w:rFonts w:asciiTheme="majorHAnsi" w:eastAsia="Arial" w:hAnsiTheme="majorHAnsi" w:cstheme="majorHAnsi"/>
                <w:bCs/>
                <w:color w:val="000000"/>
              </w:rPr>
            </w:pPr>
            <w:r w:rsidRPr="00EC3A6D">
              <w:rPr>
                <w:rFonts w:asciiTheme="majorHAnsi" w:eastAsia="Arial" w:hAnsiTheme="majorHAnsi" w:cstheme="majorHAnsi"/>
                <w:iCs/>
                <w:color w:val="000000"/>
                <w:lang w:bidi="it-IT"/>
              </w:rPr>
              <w:t>1</w:t>
            </w:r>
          </w:p>
        </w:tc>
      </w:tr>
    </w:tbl>
    <w:p w14:paraId="6AAC3C76" w14:textId="7569197F" w:rsidR="00281764" w:rsidRDefault="00BF53A2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  <w:r w:rsidRPr="00045C31">
        <w:rPr>
          <w:rFonts w:asciiTheme="majorHAnsi" w:eastAsia="Arial" w:hAnsiTheme="majorHAnsi" w:cstheme="majorHAnsi"/>
          <w:color w:val="000000"/>
        </w:rPr>
        <w:t>(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 xml:space="preserve">indicare con il segno X i percorsi </w:t>
      </w:r>
      <w:r w:rsidR="00714CBC">
        <w:rPr>
          <w:rFonts w:asciiTheme="majorHAnsi" w:eastAsia="Arial" w:hAnsiTheme="majorHAnsi" w:cstheme="majorHAnsi"/>
          <w:i/>
          <w:iCs/>
          <w:color w:val="000000"/>
        </w:rPr>
        <w:t xml:space="preserve">e i ruoli </w:t>
      </w:r>
      <w:r w:rsidRPr="00DC2257">
        <w:rPr>
          <w:rFonts w:asciiTheme="majorHAnsi" w:eastAsia="Arial" w:hAnsiTheme="majorHAnsi" w:cstheme="majorHAnsi"/>
          <w:i/>
          <w:iCs/>
          <w:color w:val="000000"/>
        </w:rPr>
        <w:t>di interesse</w:t>
      </w:r>
      <w:r w:rsidR="00045C31">
        <w:rPr>
          <w:rFonts w:asciiTheme="majorHAnsi" w:eastAsia="Arial" w:hAnsiTheme="majorHAnsi" w:cstheme="majorHAnsi"/>
          <w:color w:val="000000"/>
        </w:rPr>
        <w:t>)</w:t>
      </w:r>
    </w:p>
    <w:p w14:paraId="0539B64F" w14:textId="77777777" w:rsidR="00822858" w:rsidRDefault="00822858" w:rsidP="00FF55F1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color w:val="000000"/>
        </w:rPr>
      </w:pP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54323A27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Domanda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partecipazione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1);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5B66B019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  <w:r w:rsidR="00714CBC">
        <w:rPr>
          <w:rFonts w:asciiTheme="majorHAnsi" w:hAnsiTheme="majorHAnsi" w:cstheme="majorHAnsi"/>
          <w:sz w:val="20"/>
          <w:szCs w:val="20"/>
          <w:lang w:val="it-IT"/>
        </w:rPr>
        <w:t>;</w:t>
      </w:r>
    </w:p>
    <w:p w14:paraId="1EA2F7D1" w14:textId="0D7E9E21" w:rsidR="001F7B39" w:rsidRPr="00BE3840" w:rsidRDefault="00BE3840" w:rsidP="00BE3840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BE3840">
        <w:rPr>
          <w:rFonts w:asciiTheme="majorHAnsi" w:hAnsiTheme="majorHAnsi" w:cstheme="majorHAnsi"/>
          <w:sz w:val="20"/>
          <w:szCs w:val="20"/>
          <w:lang w:val="it-IT"/>
        </w:rPr>
        <w:t>Dichiarazione altri incarichi (Allegato 4) - solo per Esperti esterni</w:t>
      </w:r>
      <w:r w:rsidR="00714CBC">
        <w:rPr>
          <w:rFonts w:asciiTheme="majorHAnsi" w:hAnsiTheme="majorHAnsi" w:cstheme="majorHAnsi"/>
          <w:sz w:val="20"/>
          <w:szCs w:val="20"/>
          <w:lang w:val="it-IT"/>
        </w:rPr>
        <w:t>;</w:t>
      </w:r>
    </w:p>
    <w:p w14:paraId="4C479453" w14:textId="12BF03B6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  <w:r w:rsidR="00714CBC">
        <w:rPr>
          <w:rFonts w:asciiTheme="majorHAnsi" w:hAnsiTheme="majorHAnsi" w:cstheme="majorHAnsi"/>
          <w:i/>
          <w:iCs/>
          <w:sz w:val="20"/>
          <w:szCs w:val="20"/>
          <w:lang w:val="it-IT"/>
        </w:rPr>
        <w:t xml:space="preserve">, </w:t>
      </w:r>
      <w:r w:rsidR="00714CBC" w:rsidRPr="00714CBC">
        <w:rPr>
          <w:rFonts w:asciiTheme="majorHAnsi" w:hAnsiTheme="majorHAnsi" w:cstheme="majorHAnsi"/>
          <w:sz w:val="20"/>
          <w:szCs w:val="20"/>
          <w:u w:val="single"/>
          <w:lang w:val="it-IT"/>
        </w:rPr>
        <w:t>da sottoscrivere</w:t>
      </w:r>
      <w:r w:rsidR="00714CBC">
        <w:rPr>
          <w:rFonts w:asciiTheme="majorHAnsi" w:hAnsiTheme="majorHAnsi" w:cstheme="majorHAnsi"/>
          <w:sz w:val="20"/>
          <w:szCs w:val="20"/>
          <w:lang w:val="it-IT"/>
        </w:rPr>
        <w:t>;</w:t>
      </w:r>
    </w:p>
    <w:p w14:paraId="334B2AFF" w14:textId="052F593B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  <w:r w:rsidR="00714CBC">
        <w:rPr>
          <w:rFonts w:asciiTheme="majorHAnsi" w:hAnsiTheme="majorHAnsi" w:cstheme="majorHAnsi"/>
          <w:sz w:val="20"/>
          <w:szCs w:val="20"/>
        </w:rPr>
        <w:t>.</w:t>
      </w:r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47EAB6D" w14:textId="77777777" w:rsidR="0099392D" w:rsidRDefault="0099392D" w:rsidP="0099392D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lastRenderedPageBreak/>
        <w:t>Il/la sottoscritto/a, ai sensi della legge 196/03 e successive modifiche GDPR 679/2016, autorizza l’istituto IC Isole Eolie  al trattamento dei dati contenuti nella presente autocertificazione esclusivamente nell’ambito e per i fini istituzionali della Pubblica Amministrazione</w:t>
      </w:r>
    </w:p>
    <w:p w14:paraId="0A831C8A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62EA91FC" w14:textId="77777777" w:rsidR="0099392D" w:rsidRDefault="0099392D" w:rsidP="0099392D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56EB1C81" w14:textId="77777777" w:rsidR="0099392D" w:rsidRPr="00580F89" w:rsidRDefault="0099392D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99392D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D56B8" w14:textId="77777777" w:rsidR="00834259" w:rsidRDefault="00834259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386B2A79" w14:textId="77777777" w:rsidR="00834259" w:rsidRDefault="00834259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59F5" w14:textId="77777777" w:rsidR="00834259" w:rsidRDefault="00834259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3E5E4B4D" w14:textId="77777777" w:rsidR="00834259" w:rsidRDefault="00834259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000C1D84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992876088">
    <w:abstractNumId w:val="3"/>
  </w:num>
  <w:num w:numId="2" w16cid:durableId="192140087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5226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43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64"/>
    <w:rsid w:val="0002783E"/>
    <w:rsid w:val="000319FC"/>
    <w:rsid w:val="00045C31"/>
    <w:rsid w:val="00067771"/>
    <w:rsid w:val="000A56B3"/>
    <w:rsid w:val="000E3CAB"/>
    <w:rsid w:val="00117C6C"/>
    <w:rsid w:val="00125BA6"/>
    <w:rsid w:val="00141CE2"/>
    <w:rsid w:val="001A4485"/>
    <w:rsid w:val="001D19E7"/>
    <w:rsid w:val="001F7B39"/>
    <w:rsid w:val="00273057"/>
    <w:rsid w:val="00281764"/>
    <w:rsid w:val="0028699F"/>
    <w:rsid w:val="002B5F6A"/>
    <w:rsid w:val="002D00CD"/>
    <w:rsid w:val="002D463B"/>
    <w:rsid w:val="002F1628"/>
    <w:rsid w:val="00364146"/>
    <w:rsid w:val="00384A71"/>
    <w:rsid w:val="003937B0"/>
    <w:rsid w:val="00396952"/>
    <w:rsid w:val="003F684B"/>
    <w:rsid w:val="004169DC"/>
    <w:rsid w:val="004414FA"/>
    <w:rsid w:val="004F5DB8"/>
    <w:rsid w:val="00523818"/>
    <w:rsid w:val="005260BF"/>
    <w:rsid w:val="00534ED1"/>
    <w:rsid w:val="00580F89"/>
    <w:rsid w:val="005B16F5"/>
    <w:rsid w:val="005D2762"/>
    <w:rsid w:val="00606072"/>
    <w:rsid w:val="006C3EA7"/>
    <w:rsid w:val="006D2231"/>
    <w:rsid w:val="00714CBC"/>
    <w:rsid w:val="007359AD"/>
    <w:rsid w:val="00752181"/>
    <w:rsid w:val="0077232A"/>
    <w:rsid w:val="00785FF5"/>
    <w:rsid w:val="00786804"/>
    <w:rsid w:val="007C2B85"/>
    <w:rsid w:val="007D1DE7"/>
    <w:rsid w:val="007E1768"/>
    <w:rsid w:val="00812871"/>
    <w:rsid w:val="00822858"/>
    <w:rsid w:val="00822DBD"/>
    <w:rsid w:val="008261CF"/>
    <w:rsid w:val="00834259"/>
    <w:rsid w:val="00845744"/>
    <w:rsid w:val="00902313"/>
    <w:rsid w:val="00972ABA"/>
    <w:rsid w:val="0099392D"/>
    <w:rsid w:val="009B08AA"/>
    <w:rsid w:val="009E1479"/>
    <w:rsid w:val="00A17E18"/>
    <w:rsid w:val="00A362D4"/>
    <w:rsid w:val="00A44D32"/>
    <w:rsid w:val="00AA495D"/>
    <w:rsid w:val="00AA61BE"/>
    <w:rsid w:val="00AD04C6"/>
    <w:rsid w:val="00AE63D5"/>
    <w:rsid w:val="00AF4E5A"/>
    <w:rsid w:val="00B90C11"/>
    <w:rsid w:val="00BB6F37"/>
    <w:rsid w:val="00BE3840"/>
    <w:rsid w:val="00BF53A2"/>
    <w:rsid w:val="00C144BE"/>
    <w:rsid w:val="00C30263"/>
    <w:rsid w:val="00C83551"/>
    <w:rsid w:val="00C86B11"/>
    <w:rsid w:val="00CB2D70"/>
    <w:rsid w:val="00CB56B1"/>
    <w:rsid w:val="00D13A06"/>
    <w:rsid w:val="00D25F3D"/>
    <w:rsid w:val="00D33905"/>
    <w:rsid w:val="00D41511"/>
    <w:rsid w:val="00D823F1"/>
    <w:rsid w:val="00DA7697"/>
    <w:rsid w:val="00DC2257"/>
    <w:rsid w:val="00DC5774"/>
    <w:rsid w:val="00E1677A"/>
    <w:rsid w:val="00E26444"/>
    <w:rsid w:val="00E5501E"/>
    <w:rsid w:val="00E646E1"/>
    <w:rsid w:val="00E73795"/>
    <w:rsid w:val="00E80B04"/>
    <w:rsid w:val="00EB2709"/>
    <w:rsid w:val="00EC3A6D"/>
    <w:rsid w:val="00EF4F08"/>
    <w:rsid w:val="00EF5024"/>
    <w:rsid w:val="00F35641"/>
    <w:rsid w:val="00F50F69"/>
    <w:rsid w:val="00F77324"/>
    <w:rsid w:val="00FD62D3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53</cp:revision>
  <dcterms:created xsi:type="dcterms:W3CDTF">2025-08-13T07:58:00Z</dcterms:created>
  <dcterms:modified xsi:type="dcterms:W3CDTF">2026-08-10T17:18:00Z</dcterms:modified>
</cp:coreProperties>
</file>